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53E" w:rsidRPr="004B51A0" w:rsidRDefault="004B51A0" w:rsidP="004B51A0">
      <w:pPr>
        <w:jc w:val="center"/>
        <w:rPr>
          <w:sz w:val="32"/>
          <w:szCs w:val="32"/>
        </w:rPr>
      </w:pPr>
      <w:r>
        <w:rPr>
          <w:sz w:val="32"/>
          <w:szCs w:val="32"/>
        </w:rPr>
        <w:t>04.05</w:t>
      </w:r>
      <w:r w:rsidR="00B779A1">
        <w:rPr>
          <w:sz w:val="32"/>
          <w:szCs w:val="32"/>
        </w:rPr>
        <w:t>.2020 (</w:t>
      </w:r>
      <w:proofErr w:type="spellStart"/>
      <w:r w:rsidR="00B779A1">
        <w:rPr>
          <w:sz w:val="32"/>
          <w:szCs w:val="32"/>
        </w:rPr>
        <w:t>pn</w:t>
      </w:r>
      <w:proofErr w:type="spellEnd"/>
      <w:r w:rsidR="00B779A1">
        <w:rPr>
          <w:sz w:val="32"/>
          <w:szCs w:val="32"/>
        </w:rPr>
        <w:t xml:space="preserve">)     </w:t>
      </w:r>
      <w:r w:rsidR="00D3153E" w:rsidRPr="00B779A1">
        <w:rPr>
          <w:sz w:val="32"/>
          <w:szCs w:val="32"/>
        </w:rPr>
        <w:t>Język angielski</w:t>
      </w:r>
    </w:p>
    <w:p w:rsidR="00D3153E" w:rsidRDefault="004B51A0" w:rsidP="00D3153E">
      <w:pPr>
        <w:rPr>
          <w:u w:val="single"/>
        </w:rPr>
      </w:pPr>
      <w:r>
        <w:rPr>
          <w:u w:val="single"/>
        </w:rPr>
        <w:t>Ćwiczenie: Zacznijmy od słuchania</w:t>
      </w:r>
      <w:r w:rsidR="00D3153E" w:rsidRPr="00E57E9A">
        <w:rPr>
          <w:u w:val="single"/>
        </w:rPr>
        <w:t>.</w:t>
      </w:r>
    </w:p>
    <w:p w:rsidR="004B51A0" w:rsidRPr="004B51A0" w:rsidRDefault="004B51A0" w:rsidP="004B51A0">
      <w:r w:rsidRPr="004B51A0">
        <w:t>Przed Tobą ćwiczenie polegające na wysłuchaniu i dopasowaniu produktów spożywczych do odpowiednich osób. Twoim zadaniem jest narysować linie łączące posta</w:t>
      </w:r>
      <w:r>
        <w:t xml:space="preserve">ci z tymi produktami, które one </w:t>
      </w:r>
      <w:r w:rsidRPr="004B51A0">
        <w:t>lubią. Zachęcam do ry</w:t>
      </w:r>
      <w:r>
        <w:t xml:space="preserve">sowania linii innym kolorem dla </w:t>
      </w:r>
      <w:r w:rsidRPr="004B51A0">
        <w:t>każdej postaci. Jeśli nie masz możliwości wydruku tego ćwiczenia, połącz produkty z osobami paluszkiem.</w:t>
      </w:r>
    </w:p>
    <w:p w:rsidR="00E50D91" w:rsidRDefault="004B51A0" w:rsidP="004B51A0">
      <w:pPr>
        <w:jc w:val="center"/>
      </w:pPr>
      <w:r w:rsidRPr="004B51A0">
        <w:rPr>
          <w:noProof/>
          <w:lang w:eastAsia="pl-PL"/>
        </w:rPr>
        <w:drawing>
          <wp:inline distT="0" distB="0" distL="0" distR="0">
            <wp:extent cx="4239491" cy="3238755"/>
            <wp:effectExtent l="0" t="0" r="8890" b="0"/>
            <wp:docPr id="2" name="Obraz 2" descr="C:\Users\Anna Hachorkiewicz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Hachorkiewicz\Desktop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745" cy="325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B51A0" w:rsidTr="00FB6E07">
        <w:tc>
          <w:tcPr>
            <w:tcW w:w="4531" w:type="dxa"/>
          </w:tcPr>
          <w:p w:rsidR="004B51A0" w:rsidRDefault="004B51A0" w:rsidP="00FB6E07">
            <w:pPr>
              <w:jc w:val="center"/>
            </w:pPr>
            <w:r>
              <w:t>Nagranie do powyższego ćwiczenia</w:t>
            </w:r>
          </w:p>
          <w:p w:rsidR="004B51A0" w:rsidRDefault="004B51A0" w:rsidP="00FB6E07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4B51A0" w:rsidRDefault="004B51A0" w:rsidP="00FB6E07">
            <w:pPr>
              <w:jc w:val="center"/>
            </w:pPr>
            <w:r w:rsidRPr="004B51A0">
              <w:object w:dxaOrig="285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42.35pt;height:40.2pt" o:ole="">
                  <v:imagedata r:id="rId6" o:title=""/>
                </v:shape>
                <o:OLEObject Type="Embed" ProgID="Package" ShapeID="_x0000_i1033" DrawAspect="Content" ObjectID="_1650030893" r:id="rId7"/>
              </w:object>
            </w:r>
          </w:p>
        </w:tc>
      </w:tr>
    </w:tbl>
    <w:p w:rsidR="007727BF" w:rsidRDefault="007727BF" w:rsidP="00D3153E">
      <w:pPr>
        <w:rPr>
          <w:u w:val="single"/>
        </w:rPr>
      </w:pPr>
    </w:p>
    <w:p w:rsidR="00E57E9A" w:rsidRPr="00E57E9A" w:rsidRDefault="004B51A0" w:rsidP="00D3153E">
      <w:pPr>
        <w:rPr>
          <w:u w:val="single"/>
        </w:rPr>
      </w:pPr>
      <w:r>
        <w:rPr>
          <w:u w:val="single"/>
        </w:rPr>
        <w:t>Zakreślanie</w:t>
      </w:r>
      <w:r w:rsidR="00E57E9A" w:rsidRPr="00E57E9A">
        <w:rPr>
          <w:u w:val="single"/>
        </w:rPr>
        <w:t xml:space="preserve">: </w:t>
      </w:r>
    </w:p>
    <w:p w:rsidR="004B51A0" w:rsidRPr="004B51A0" w:rsidRDefault="004B51A0" w:rsidP="004B51A0">
      <w:r w:rsidRPr="004B51A0">
        <w:t>Wysłuchaj proszę nagrania i zakreśl na zielono te produkty, które są zdrowe, i na czerwono te, które nie są dla nas dobre, gdy jemy ich za dużo. Jeśli nie masz możliwości wydruku, narysuj na kartce te produkty.</w:t>
      </w:r>
    </w:p>
    <w:p w:rsidR="00B779A1" w:rsidRDefault="004B51A0" w:rsidP="004B51A0">
      <w:pPr>
        <w:jc w:val="center"/>
      </w:pPr>
      <w:r w:rsidRPr="004B51A0">
        <w:rPr>
          <w:noProof/>
          <w:lang w:eastAsia="pl-PL"/>
        </w:rPr>
        <w:drawing>
          <wp:inline distT="0" distB="0" distL="0" distR="0">
            <wp:extent cx="4607626" cy="1933686"/>
            <wp:effectExtent l="0" t="0" r="2540" b="9525"/>
            <wp:docPr id="5" name="Obraz 5" descr="C:\Users\Anna Hachorkiewicz\Desktop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 Hachorkiewicz\Desktop\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51" cy="194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A0" w:rsidRDefault="004B51A0" w:rsidP="00B779A1"/>
    <w:tbl>
      <w:tblPr>
        <w:tblStyle w:val="Tabela-Siatka"/>
        <w:tblW w:w="10206" w:type="dxa"/>
        <w:tblInd w:w="-572" w:type="dxa"/>
        <w:tblLook w:val="04A0" w:firstRow="1" w:lastRow="0" w:firstColumn="1" w:lastColumn="0" w:noHBand="0" w:noVBand="1"/>
      </w:tblPr>
      <w:tblGrid>
        <w:gridCol w:w="4531"/>
        <w:gridCol w:w="5675"/>
      </w:tblGrid>
      <w:tr w:rsidR="004B51A0" w:rsidTr="004B51A0">
        <w:tc>
          <w:tcPr>
            <w:tcW w:w="4531" w:type="dxa"/>
          </w:tcPr>
          <w:p w:rsidR="004B51A0" w:rsidRDefault="004B51A0" w:rsidP="00FB6E07">
            <w:pPr>
              <w:jc w:val="center"/>
            </w:pPr>
            <w:r>
              <w:t>Nagranie do powyższego ćwiczenia</w:t>
            </w:r>
          </w:p>
          <w:p w:rsidR="004B51A0" w:rsidRDefault="004B51A0" w:rsidP="00FB6E07">
            <w:pPr>
              <w:jc w:val="center"/>
            </w:pPr>
            <w:r>
              <w:t>(proszę dwukrotnie kliknąć w nagranie)</w:t>
            </w:r>
          </w:p>
        </w:tc>
        <w:tc>
          <w:tcPr>
            <w:tcW w:w="5675" w:type="dxa"/>
          </w:tcPr>
          <w:p w:rsidR="004B51A0" w:rsidRDefault="004B51A0" w:rsidP="00FB6E07">
            <w:pPr>
              <w:jc w:val="center"/>
            </w:pPr>
            <w:r w:rsidRPr="004B51A0">
              <w:object w:dxaOrig="2851" w:dyaOrig="811">
                <v:shape id="_x0000_i1087" type="#_x0000_t75" style="width:142.35pt;height:40.2pt" o:ole="">
                  <v:imagedata r:id="rId9" o:title=""/>
                </v:shape>
                <o:OLEObject Type="Embed" ProgID="Package" ShapeID="_x0000_i1087" DrawAspect="Content" ObjectID="_1650030894" r:id="rId10"/>
              </w:object>
            </w:r>
          </w:p>
        </w:tc>
      </w:tr>
    </w:tbl>
    <w:p w:rsidR="00B779A1" w:rsidRDefault="00B779A1" w:rsidP="004B51A0">
      <w:pPr>
        <w:rPr>
          <w:b/>
        </w:rPr>
      </w:pPr>
      <w:bookmarkStart w:id="0" w:name="_GoBack"/>
      <w:bookmarkEnd w:id="0"/>
    </w:p>
    <w:sectPr w:rsidR="00B779A1" w:rsidSect="004B51A0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4456"/>
    <w:multiLevelType w:val="hybridMultilevel"/>
    <w:tmpl w:val="1136BC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B58BA"/>
    <w:multiLevelType w:val="hybridMultilevel"/>
    <w:tmpl w:val="494427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DF2"/>
    <w:multiLevelType w:val="multilevel"/>
    <w:tmpl w:val="283C0F68"/>
    <w:lvl w:ilvl="0">
      <w:start w:val="30"/>
      <w:numFmt w:val="decimal"/>
      <w:lvlText w:val="%1"/>
      <w:lvlJc w:val="left"/>
      <w:pPr>
        <w:ind w:left="2010" w:hanging="201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2010" w:hanging="201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2010" w:hanging="20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0" w:hanging="20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10" w:hanging="20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10" w:hanging="20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0" w:hanging="201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0" w:hanging="201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0" w:hanging="2010"/>
      </w:pPr>
      <w:rPr>
        <w:rFonts w:hint="default"/>
      </w:rPr>
    </w:lvl>
  </w:abstractNum>
  <w:abstractNum w:abstractNumId="3" w15:restartNumberingAfterBreak="0">
    <w:nsid w:val="4087487C"/>
    <w:multiLevelType w:val="hybridMultilevel"/>
    <w:tmpl w:val="9626B5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B54B77"/>
    <w:multiLevelType w:val="multilevel"/>
    <w:tmpl w:val="B4EAF0A0"/>
    <w:lvl w:ilvl="0">
      <w:start w:val="30"/>
      <w:numFmt w:val="decimal"/>
      <w:lvlText w:val="%1"/>
      <w:lvlJc w:val="left"/>
      <w:pPr>
        <w:ind w:left="960" w:hanging="960"/>
      </w:pPr>
      <w:rPr>
        <w:rFonts w:hint="default"/>
        <w:sz w:val="22"/>
      </w:rPr>
    </w:lvl>
    <w:lvl w:ilvl="1">
      <w:start w:val="4"/>
      <w:numFmt w:val="decimalZero"/>
      <w:lvlText w:val="%1.%2"/>
      <w:lvlJc w:val="left"/>
      <w:pPr>
        <w:ind w:left="960" w:hanging="960"/>
      </w:pPr>
      <w:rPr>
        <w:rFonts w:hint="default"/>
        <w:sz w:val="22"/>
      </w:rPr>
    </w:lvl>
    <w:lvl w:ilvl="2">
      <w:start w:val="2020"/>
      <w:numFmt w:val="decimal"/>
      <w:lvlText w:val="%1.%2.%3"/>
      <w:lvlJc w:val="left"/>
      <w:pPr>
        <w:ind w:left="1080" w:hanging="108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sz w:val="22"/>
      </w:rPr>
    </w:lvl>
  </w:abstractNum>
  <w:abstractNum w:abstractNumId="5" w15:restartNumberingAfterBreak="0">
    <w:nsid w:val="6CCF0BEB"/>
    <w:multiLevelType w:val="hybridMultilevel"/>
    <w:tmpl w:val="6CAEBA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D91"/>
    <w:rsid w:val="000E7B05"/>
    <w:rsid w:val="00330A2D"/>
    <w:rsid w:val="004B51A0"/>
    <w:rsid w:val="004D2FD1"/>
    <w:rsid w:val="007727BF"/>
    <w:rsid w:val="00B779A1"/>
    <w:rsid w:val="00D3153E"/>
    <w:rsid w:val="00D80C22"/>
    <w:rsid w:val="00E50D91"/>
    <w:rsid w:val="00E57E9A"/>
    <w:rsid w:val="00E7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8DDC8"/>
  <w15:chartTrackingRefBased/>
  <w15:docId w15:val="{EB0BEAD7-5A43-4ACD-86A4-A18A4AD19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30A2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3153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E57E9A"/>
    <w:pPr>
      <w:ind w:left="720"/>
      <w:contextualSpacing/>
    </w:pPr>
  </w:style>
  <w:style w:type="table" w:styleId="Tabela-Siatka">
    <w:name w:val="Table Grid"/>
    <w:basedOn w:val="Standardowy"/>
    <w:uiPriority w:val="39"/>
    <w:rsid w:val="00E57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119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10</cp:revision>
  <dcterms:created xsi:type="dcterms:W3CDTF">2020-04-25T11:09:00Z</dcterms:created>
  <dcterms:modified xsi:type="dcterms:W3CDTF">2020-05-03T15:08:00Z</dcterms:modified>
</cp:coreProperties>
</file>